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EF623C" w:rsidTr="001015C9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EF623C" w:rsidRPr="00EF343E" w:rsidRDefault="00EF343E" w:rsidP="001015C9">
            <w:pPr>
              <w:rPr>
                <w:i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Бұйрыққа 4-қосымша</w:t>
            </w:r>
          </w:p>
        </w:tc>
      </w:tr>
    </w:tbl>
    <w:p w:rsidR="00EF623C" w:rsidRPr="00F33F25" w:rsidRDefault="00EF623C" w:rsidP="00EF62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F623C" w:rsidRPr="00F33F25" w:rsidRDefault="00EF623C" w:rsidP="00EF62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F623C" w:rsidRPr="00EF343E" w:rsidRDefault="00EF343E" w:rsidP="00EF62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Тауарларды қайта өңдеу шарттары</w:t>
      </w:r>
    </w:p>
    <w:p w:rsidR="00EF623C" w:rsidRPr="00F33F25" w:rsidRDefault="00EF623C" w:rsidP="00EF62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3708A" w:rsidRPr="0083708A" w:rsidRDefault="0083708A" w:rsidP="008370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708A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аумағында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алыс-беріс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шикізатын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қайта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өңдеуді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салық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төлеуші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өзінің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өзі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жалға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алатын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өндірістік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үй-жайлары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қуаттарында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жүзеге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асырады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83708A" w:rsidRPr="0083708A" w:rsidRDefault="0083708A" w:rsidP="008370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708A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Алыс-беріс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шикізатын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қайта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өңдеу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жөніндегі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операциялар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алыс-беріс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шикізатын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қайта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өңдеудің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2 (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екі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түрінің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бірі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жүзеге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асырылады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>:</w:t>
      </w:r>
    </w:p>
    <w:p w:rsidR="0083708A" w:rsidRPr="0083708A" w:rsidRDefault="0083708A" w:rsidP="008370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708A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өнімді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тауарды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өндірісте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шикізатты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материалдарды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пайдаланған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кезде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сыртқы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экономикалық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қызметтің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бірыңғай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тауар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номенклатурасы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код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пайдаланылған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шикізаттың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материалдың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кодынан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алғашқы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төрт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белгінің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кез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келгенінің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деңгейінде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ерекшеленеді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>;</w:t>
      </w:r>
    </w:p>
    <w:p w:rsidR="007D6B2D" w:rsidRDefault="0083708A" w:rsidP="0083708A">
      <w:pPr>
        <w:spacing w:after="0" w:line="240" w:lineRule="auto"/>
        <w:ind w:firstLine="709"/>
        <w:jc w:val="both"/>
      </w:pPr>
      <w:r w:rsidRPr="0083708A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өңдеу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өңдеу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кезінде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алыс-беріс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шикізаты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алыс-беріс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шикізатын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қайта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өңдеу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кезінде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қарапайым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құрастыру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операциялары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тойтару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дәнекерлеу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желімдеу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құрастыру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басқа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да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осындай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операциялар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қайта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өңдеу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жүзеге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асырылмаған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жағдайда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, осы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алыс-беріс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шикізатының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коды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сипаттамаларын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Еуразиялық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экономикалық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одақтың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сыртқы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экономикалық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қызметінің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бірыңғай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тауар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номенклатурасы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сақтай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отырып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алыс-беріс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шикізаты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сипатын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жоғалтады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қоғамдық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тамақтандыру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ұйымдарының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азық-түлік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өнімдерін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сату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тасымалдауға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тауарларды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дайындау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жөніндегі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операциялар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партияны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бөлшектеу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жөнелтілімдерді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қалыптастыру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сұрыптау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буып-түю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қайта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орау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Еуразиялық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экономикалық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одақтың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сыртқы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экономикалық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қызметінің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бірыңғай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тауар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номенклатурасының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коды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алғашқы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төрт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белгінің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кез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келгенінің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деңгейінде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алынған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өнімнен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оны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бастапқы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құрамдас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бөліктерден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ажырататын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сипаттамалар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бермей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тауарларды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компоненттерді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араластыру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ұрпақ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жануарларды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құстарды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балықтарды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өсіру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бордақылау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сондай-ақ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шаян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тәрізділер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балықтарды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өсіру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моллюскалар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ағаштар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өсімдіктерді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өсіру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ақпаратты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, аудио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бейнежазбаларды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ақпарат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тасымалдаушылардың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кез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келген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түріне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көшіру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көбейту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шетелдік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тауарларды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технологиялық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процесте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көмекші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құрал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ретінде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пайдалану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жабдық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станоктар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құрылғылар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08A">
        <w:rPr>
          <w:rFonts w:ascii="Times New Roman" w:hAnsi="Times New Roman" w:cs="Times New Roman"/>
          <w:sz w:val="28"/>
          <w:szCs w:val="28"/>
        </w:rPr>
        <w:t>басқа</w:t>
      </w:r>
      <w:proofErr w:type="spellEnd"/>
      <w:r w:rsidRPr="0083708A">
        <w:rPr>
          <w:rFonts w:ascii="Times New Roman" w:hAnsi="Times New Roman" w:cs="Times New Roman"/>
          <w:sz w:val="28"/>
          <w:szCs w:val="28"/>
        </w:rPr>
        <w:t>).</w:t>
      </w:r>
    </w:p>
    <w:sectPr w:rsidR="007D6B2D" w:rsidSect="00EA0808">
      <w:headerReference w:type="default" r:id="rId6"/>
      <w:pgSz w:w="11906" w:h="16838"/>
      <w:pgMar w:top="1418" w:right="851" w:bottom="1418" w:left="1418" w:header="709" w:footer="709" w:gutter="0"/>
      <w:pgNumType w:start="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7AB5" w:rsidRDefault="00477AB5" w:rsidP="00EA0808">
      <w:pPr>
        <w:spacing w:after="0" w:line="240" w:lineRule="auto"/>
      </w:pPr>
      <w:r>
        <w:separator/>
      </w:r>
    </w:p>
  </w:endnote>
  <w:endnote w:type="continuationSeparator" w:id="0">
    <w:p w:rsidR="00477AB5" w:rsidRDefault="00477AB5" w:rsidP="00EA08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7AB5" w:rsidRDefault="00477AB5" w:rsidP="00EA0808">
      <w:pPr>
        <w:spacing w:after="0" w:line="240" w:lineRule="auto"/>
      </w:pPr>
      <w:r>
        <w:separator/>
      </w:r>
    </w:p>
  </w:footnote>
  <w:footnote w:type="continuationSeparator" w:id="0">
    <w:p w:rsidR="00477AB5" w:rsidRDefault="00477AB5" w:rsidP="00EA08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158981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A0808" w:rsidRPr="00EA0808" w:rsidRDefault="00EA0808" w:rsidP="00EA0808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A080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A080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A080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3708A">
          <w:rPr>
            <w:rFonts w:ascii="Times New Roman" w:hAnsi="Times New Roman" w:cs="Times New Roman"/>
            <w:noProof/>
            <w:sz w:val="28"/>
            <w:szCs w:val="28"/>
          </w:rPr>
          <w:t>27</w:t>
        </w:r>
        <w:r w:rsidRPr="00EA080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23C"/>
    <w:rsid w:val="000F067D"/>
    <w:rsid w:val="002C40C7"/>
    <w:rsid w:val="003367D6"/>
    <w:rsid w:val="003B4C5A"/>
    <w:rsid w:val="00421F78"/>
    <w:rsid w:val="00477AB5"/>
    <w:rsid w:val="007D6B2D"/>
    <w:rsid w:val="0083708A"/>
    <w:rsid w:val="00D82AA5"/>
    <w:rsid w:val="00EA0808"/>
    <w:rsid w:val="00EF343E"/>
    <w:rsid w:val="00EF6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32303C-6578-417D-8487-42AEDDFFF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2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623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2A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82AA5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A08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A0808"/>
  </w:style>
  <w:style w:type="paragraph" w:styleId="a8">
    <w:name w:val="footer"/>
    <w:basedOn w:val="a"/>
    <w:link w:val="a9"/>
    <w:uiPriority w:val="99"/>
    <w:unhideWhenUsed/>
    <w:rsid w:val="00EA08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A08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Камалитденов Даурен Халельевич</dc:creator>
  <cp:keywords/>
  <dc:description/>
  <cp:lastModifiedBy>Алиханкызы Алтынай</cp:lastModifiedBy>
  <cp:revision>6</cp:revision>
  <cp:lastPrinted>2025-09-10T11:04:00Z</cp:lastPrinted>
  <dcterms:created xsi:type="dcterms:W3CDTF">2025-09-10T10:42:00Z</dcterms:created>
  <dcterms:modified xsi:type="dcterms:W3CDTF">2025-10-03T10:57:00Z</dcterms:modified>
</cp:coreProperties>
</file>